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648"/>
        <w:gridCol w:w="3690"/>
        <w:gridCol w:w="1440"/>
        <w:gridCol w:w="1512"/>
        <w:gridCol w:w="1512"/>
      </w:tblGrid>
      <w:tr w:rsidR="009D7CE9" w:rsidTr="000C00CC">
        <w:tc>
          <w:tcPr>
            <w:tcW w:w="648" w:type="dxa"/>
          </w:tcPr>
          <w:p w:rsidR="009D7CE9" w:rsidRPr="001E47A0" w:rsidRDefault="009D7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E47A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690" w:type="dxa"/>
          </w:tcPr>
          <w:p w:rsidR="009D7CE9" w:rsidRPr="001E47A0" w:rsidRDefault="009D7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7A0">
              <w:rPr>
                <w:rFonts w:ascii="Times New Roman" w:hAnsi="Times New Roman" w:cs="Times New Roman"/>
                <w:b/>
                <w:sz w:val="24"/>
                <w:szCs w:val="24"/>
              </w:rPr>
              <w:t>Nam</w:t>
            </w:r>
            <w:r w:rsidR="004E5DA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440" w:type="dxa"/>
          </w:tcPr>
          <w:p w:rsidR="009D7CE9" w:rsidRPr="001E47A0" w:rsidRDefault="009D7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7A0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  <w:r w:rsidR="004E5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Score</w:t>
            </w:r>
          </w:p>
        </w:tc>
        <w:tc>
          <w:tcPr>
            <w:tcW w:w="1512" w:type="dxa"/>
          </w:tcPr>
          <w:p w:rsidR="009D7CE9" w:rsidRDefault="009D7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7A0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  <w:p w:rsidR="004E5DA8" w:rsidRPr="001E47A0" w:rsidRDefault="004E5D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  <w:tc>
          <w:tcPr>
            <w:tcW w:w="1512" w:type="dxa"/>
          </w:tcPr>
          <w:p w:rsidR="009D7CE9" w:rsidRPr="001E47A0" w:rsidRDefault="00214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Percentages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Nadia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Virdhani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Hia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2" w:type="dxa"/>
          </w:tcPr>
          <w:p w:rsidR="009D7CE9" w:rsidRPr="00E74FA1" w:rsidRDefault="00AC36EA" w:rsidP="00214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Desi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Ramadani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Nurul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Hidayati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Megawati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Elsadai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Tampubolon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Oktaviani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Simbolon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Farrel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. A. N.</w:t>
            </w:r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AC3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Kartika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Simatupang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Putri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Sri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Wardhani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Lastri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Margaretta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Naibaho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Khusnul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Khotimah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Nadeak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Irmayani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Azizah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Lusi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Febria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Meril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Agata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Cristi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Brutu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Juan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Andarson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Siahaan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Karel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Wahyu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Christop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Simanjuntak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Fitri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Orlince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Siburian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Maya Devi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Purba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Karlina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Siregar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Nurandini</w:t>
            </w:r>
            <w:proofErr w:type="spellEnd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Oktakusuma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9D7CE9" w:rsidRPr="00E74FA1" w:rsidRDefault="009D7CE9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</w:tcPr>
          <w:p w:rsidR="009D7CE9" w:rsidRPr="00E74FA1" w:rsidRDefault="00AC36EA" w:rsidP="001E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42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9D7CE9" w:rsidRPr="00E74FA1" w:rsidRDefault="009D7CE9" w:rsidP="00AB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440" w:type="dxa"/>
          </w:tcPr>
          <w:p w:rsidR="009D7CE9" w:rsidRPr="00E74FA1" w:rsidRDefault="009D7CE9" w:rsidP="009D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12" w:type="dxa"/>
          </w:tcPr>
          <w:p w:rsidR="009D7CE9" w:rsidRPr="00E74FA1" w:rsidRDefault="009D7CE9" w:rsidP="009D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12" w:type="dxa"/>
          </w:tcPr>
          <w:p w:rsidR="009D7CE9" w:rsidRDefault="009D7CE9" w:rsidP="009D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CE9" w:rsidTr="000C00CC">
        <w:tc>
          <w:tcPr>
            <w:tcW w:w="648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9D7CE9" w:rsidRPr="00E74FA1" w:rsidRDefault="009D7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Rata-Rata</w:t>
            </w:r>
          </w:p>
        </w:tc>
        <w:tc>
          <w:tcPr>
            <w:tcW w:w="1440" w:type="dxa"/>
          </w:tcPr>
          <w:p w:rsidR="009D7CE9" w:rsidRPr="00E74FA1" w:rsidRDefault="009D7CE9" w:rsidP="009D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</w:tc>
        <w:tc>
          <w:tcPr>
            <w:tcW w:w="1512" w:type="dxa"/>
          </w:tcPr>
          <w:p w:rsidR="009D7CE9" w:rsidRPr="00E74FA1" w:rsidRDefault="009D7CE9" w:rsidP="009D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1512" w:type="dxa"/>
          </w:tcPr>
          <w:p w:rsidR="009D7CE9" w:rsidRPr="00E74FA1" w:rsidRDefault="00072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28.98%</w:t>
            </w:r>
          </w:p>
        </w:tc>
      </w:tr>
    </w:tbl>
    <w:p w:rsidR="00287483" w:rsidRDefault="00287483"/>
    <w:tbl>
      <w:tblPr>
        <w:tblStyle w:val="TableGrid"/>
        <w:tblW w:w="4808" w:type="dxa"/>
        <w:jc w:val="center"/>
        <w:tblInd w:w="2268" w:type="dxa"/>
        <w:tblLook w:val="04A0" w:firstRow="1" w:lastRow="0" w:firstColumn="1" w:lastColumn="0" w:noHBand="0" w:noVBand="1"/>
      </w:tblPr>
      <w:tblGrid>
        <w:gridCol w:w="1440"/>
        <w:gridCol w:w="1230"/>
        <w:gridCol w:w="2138"/>
      </w:tblGrid>
      <w:tr w:rsidR="00AC36EA" w:rsidRPr="00D76772" w:rsidTr="00D76772">
        <w:trPr>
          <w:jc w:val="center"/>
        </w:trPr>
        <w:tc>
          <w:tcPr>
            <w:tcW w:w="144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23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Rata-rata</w:t>
            </w:r>
          </w:p>
        </w:tc>
        <w:tc>
          <w:tcPr>
            <w:tcW w:w="2138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Persentase</w:t>
            </w:r>
            <w:proofErr w:type="spellEnd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Hasil</w:t>
            </w:r>
            <w:proofErr w:type="spellEnd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Belajar</w:t>
            </w:r>
            <w:proofErr w:type="spellEnd"/>
          </w:p>
        </w:tc>
      </w:tr>
      <w:tr w:rsidR="00AC36EA" w:rsidRPr="00D76772" w:rsidTr="00D76772">
        <w:trPr>
          <w:jc w:val="center"/>
        </w:trPr>
        <w:tc>
          <w:tcPr>
            <w:tcW w:w="144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23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</w:tc>
        <w:tc>
          <w:tcPr>
            <w:tcW w:w="2138" w:type="dxa"/>
          </w:tcPr>
          <w:p w:rsidR="00AC36EA" w:rsidRPr="00D76772" w:rsidRDefault="000726BA" w:rsidP="00D7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AC36EA" w:rsidRPr="00D76772" w:rsidTr="00D76772">
        <w:trPr>
          <w:jc w:val="center"/>
        </w:trPr>
        <w:tc>
          <w:tcPr>
            <w:tcW w:w="144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</w:tc>
        <w:tc>
          <w:tcPr>
            <w:tcW w:w="1230" w:type="dxa"/>
          </w:tcPr>
          <w:p w:rsidR="00AC36EA" w:rsidRPr="00D76772" w:rsidRDefault="00AC36E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6.55</w:t>
            </w:r>
          </w:p>
        </w:tc>
        <w:tc>
          <w:tcPr>
            <w:tcW w:w="2138" w:type="dxa"/>
          </w:tcPr>
          <w:p w:rsidR="00AC36EA" w:rsidRPr="00D76772" w:rsidRDefault="000726BA" w:rsidP="00D767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2">
              <w:rPr>
                <w:rFonts w:ascii="Times New Roman" w:hAnsi="Times New Roman" w:cs="Times New Roman"/>
                <w:b/>
                <w:sz w:val="24"/>
                <w:szCs w:val="24"/>
              </w:rPr>
              <w:t>7%</w:t>
            </w:r>
          </w:p>
        </w:tc>
      </w:tr>
    </w:tbl>
    <w:p w:rsidR="00AC36EA" w:rsidRPr="00D76772" w:rsidRDefault="00AC36EA">
      <w:pPr>
        <w:rPr>
          <w:b/>
        </w:rPr>
      </w:pPr>
    </w:p>
    <w:p w:rsidR="009D7CE9" w:rsidRDefault="009D7CE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1400589</wp:posOffset>
            </wp:positionH>
            <wp:positionV relativeFrom="paragraph">
              <wp:posOffset>135614</wp:posOffset>
            </wp:positionV>
            <wp:extent cx="3262961" cy="2445026"/>
            <wp:effectExtent l="19050" t="0" r="13639" b="0"/>
            <wp:wrapNone/>
            <wp:docPr id="1" name="Objec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sectPr w:rsidR="009D7CE9" w:rsidSect="00287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D3"/>
    <w:rsid w:val="000726BA"/>
    <w:rsid w:val="001E47A0"/>
    <w:rsid w:val="002142F6"/>
    <w:rsid w:val="00287483"/>
    <w:rsid w:val="0032679D"/>
    <w:rsid w:val="003625D3"/>
    <w:rsid w:val="004E5DA8"/>
    <w:rsid w:val="00641A29"/>
    <w:rsid w:val="00877AC5"/>
    <w:rsid w:val="008C3A31"/>
    <w:rsid w:val="008E532B"/>
    <w:rsid w:val="008F03E9"/>
    <w:rsid w:val="009920D3"/>
    <w:rsid w:val="009D7CE9"/>
    <w:rsid w:val="00A85178"/>
    <w:rsid w:val="00AC36EA"/>
    <w:rsid w:val="00D23BFE"/>
    <w:rsid w:val="00D76772"/>
    <w:rsid w:val="00E7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themeOverride" Target="../theme/themeOverride1.xml"/><Relationship Id="rId2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Test 1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Average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108.0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test 2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Average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131.0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133673640"/>
        <c:axId val="2133248040"/>
        <c:axId val="0"/>
      </c:bar3DChart>
      <c:catAx>
        <c:axId val="2133673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33248040"/>
        <c:crosses val="autoZero"/>
        <c:auto val="1"/>
        <c:lblAlgn val="ctr"/>
        <c:lblOffset val="100"/>
        <c:noMultiLvlLbl val="0"/>
      </c:catAx>
      <c:valAx>
        <c:axId val="21332480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The Percentages</a:t>
                </a:r>
                <a:r>
                  <a:rPr lang="en-US" baseline="0"/>
                  <a:t> of Number of Students' score in writing test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133673640"/>
        <c:crosses val="autoZero"/>
        <c:crossBetween val="between"/>
      </c:valAx>
      <c:spPr>
        <a:noFill/>
        <a:ln w="25358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Syahrini Bety</dc:creator>
  <cp:lastModifiedBy>Rita Suswati</cp:lastModifiedBy>
  <cp:revision>2</cp:revision>
  <dcterms:created xsi:type="dcterms:W3CDTF">2018-10-05T13:48:00Z</dcterms:created>
  <dcterms:modified xsi:type="dcterms:W3CDTF">2018-10-05T13:48:00Z</dcterms:modified>
</cp:coreProperties>
</file>